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274" w:rsidRPr="00940A61" w:rsidRDefault="00B46274" w:rsidP="00B46274">
      <w:pPr>
        <w:pStyle w:val="Heading1"/>
        <w:rPr>
          <w:sz w:val="20"/>
          <w:szCs w:val="20"/>
        </w:rPr>
      </w:pPr>
      <w:bookmarkStart w:id="0" w:name="_Toc122402721"/>
      <w:bookmarkStart w:id="1" w:name="_GoBack"/>
      <w:bookmarkEnd w:id="1"/>
      <w:r w:rsidRPr="00940A61">
        <w:rPr>
          <w:sz w:val="20"/>
          <w:szCs w:val="20"/>
        </w:rPr>
        <w:t>Functional Use Cases</w:t>
      </w:r>
      <w:bookmarkEnd w:id="0"/>
      <w:r w:rsidRPr="00940A61">
        <w:rPr>
          <w:sz w:val="20"/>
          <w:szCs w:val="20"/>
        </w:rPr>
        <w:t xml:space="preserve"> – To Be</w:t>
      </w:r>
    </w:p>
    <w:p w:rsidR="00B46274" w:rsidRPr="00940A61" w:rsidRDefault="00B46274" w:rsidP="00B46274">
      <w:pPr>
        <w:rPr>
          <w:rFonts w:ascii="Arial" w:hAnsi="Arial" w:cs="Arial"/>
          <w:sz w:val="20"/>
        </w:rPr>
      </w:pPr>
      <w:r w:rsidRPr="00940A61">
        <w:rPr>
          <w:rFonts w:ascii="Arial" w:hAnsi="Arial" w:cs="Arial"/>
          <w:sz w:val="20"/>
        </w:rPr>
        <w:t xml:space="preserve">The below table summarizes expected user functions within the Part-Time Faculty Module. There will be several actors within the application that will have varying rights and privileges. In general, all actors will have the ability to view the information, while others will be able to process work.  </w:t>
      </w:r>
    </w:p>
    <w:p w:rsidR="00B46274" w:rsidRPr="00940A61" w:rsidRDefault="00B46274" w:rsidP="00B46274">
      <w:pPr>
        <w:ind w:hanging="1080"/>
        <w:rPr>
          <w:rFonts w:ascii="Arial" w:hAnsi="Arial" w:cs="Arial"/>
          <w:sz w:val="20"/>
        </w:rPr>
      </w:pPr>
    </w:p>
    <w:p w:rsidR="00B46274" w:rsidRPr="00940A61" w:rsidRDefault="00B46274" w:rsidP="00B46274">
      <w:pPr>
        <w:rPr>
          <w:rFonts w:ascii="Arial" w:hAnsi="Arial" w:cs="Arial"/>
          <w:sz w:val="20"/>
        </w:rPr>
      </w:pPr>
      <w:r w:rsidRPr="00940A61">
        <w:rPr>
          <w:rFonts w:ascii="Arial" w:hAnsi="Arial" w:cs="Arial"/>
          <w:sz w:val="20"/>
        </w:rPr>
        <w:t xml:space="preserve">To the extent feasible, the major use/function, activities, actor, data requirements, and frequency have been identified (T=At the beginning of Term, OR=On Request, A=Automatic/Nightly). </w:t>
      </w:r>
    </w:p>
    <w:p w:rsidR="00B46274" w:rsidRPr="00940A61" w:rsidRDefault="00B46274" w:rsidP="00B46274">
      <w:pPr>
        <w:rPr>
          <w:rFonts w:ascii="Arial" w:hAnsi="Arial" w:cs="Arial"/>
          <w:sz w:val="20"/>
        </w:rPr>
      </w:pPr>
    </w:p>
    <w:tbl>
      <w:tblPr>
        <w:tblW w:w="1153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3444"/>
        <w:gridCol w:w="1440"/>
        <w:gridCol w:w="1704"/>
        <w:gridCol w:w="720"/>
        <w:gridCol w:w="1890"/>
      </w:tblGrid>
      <w:tr w:rsidR="00B46274" w:rsidRPr="00940A61" w:rsidTr="00717CFF">
        <w:trPr>
          <w:tblHeader/>
        </w:trPr>
        <w:tc>
          <w:tcPr>
            <w:tcW w:w="2340" w:type="dxa"/>
            <w:shd w:val="clear" w:color="auto" w:fill="A30046"/>
          </w:tcPr>
          <w:p w:rsidR="00B46274" w:rsidRPr="00940A61" w:rsidRDefault="00B46274" w:rsidP="00FA785A">
            <w:pPr>
              <w:pStyle w:val="BodyText2"/>
              <w:jc w:val="center"/>
              <w:rPr>
                <w:b/>
                <w:i w:val="0"/>
                <w:sz w:val="20"/>
                <w:szCs w:val="20"/>
              </w:rPr>
            </w:pPr>
            <w:r w:rsidRPr="00940A61">
              <w:rPr>
                <w:b/>
                <w:i w:val="0"/>
                <w:sz w:val="20"/>
                <w:szCs w:val="20"/>
              </w:rPr>
              <w:t>User Functions</w:t>
            </w:r>
          </w:p>
        </w:tc>
        <w:tc>
          <w:tcPr>
            <w:tcW w:w="3444" w:type="dxa"/>
            <w:shd w:val="clear" w:color="auto" w:fill="A30046"/>
          </w:tcPr>
          <w:p w:rsidR="00B46274" w:rsidRPr="00940A61" w:rsidRDefault="00B46274" w:rsidP="00FA785A">
            <w:pPr>
              <w:pStyle w:val="BodyText2"/>
              <w:jc w:val="center"/>
              <w:rPr>
                <w:b/>
                <w:i w:val="0"/>
                <w:sz w:val="20"/>
                <w:szCs w:val="20"/>
              </w:rPr>
            </w:pPr>
            <w:r w:rsidRPr="00940A61">
              <w:rPr>
                <w:b/>
                <w:i w:val="0"/>
                <w:sz w:val="20"/>
                <w:szCs w:val="20"/>
              </w:rPr>
              <w:t>Activity</w:t>
            </w:r>
          </w:p>
        </w:tc>
        <w:tc>
          <w:tcPr>
            <w:tcW w:w="1440" w:type="dxa"/>
            <w:shd w:val="clear" w:color="auto" w:fill="A30046"/>
          </w:tcPr>
          <w:p w:rsidR="00B46274" w:rsidRPr="00940A61" w:rsidRDefault="00B46274" w:rsidP="00FA785A">
            <w:pPr>
              <w:pStyle w:val="BodyText2"/>
              <w:jc w:val="center"/>
              <w:rPr>
                <w:b/>
                <w:i w:val="0"/>
                <w:sz w:val="20"/>
                <w:szCs w:val="20"/>
              </w:rPr>
            </w:pPr>
            <w:r w:rsidRPr="00940A61">
              <w:rPr>
                <w:b/>
                <w:i w:val="0"/>
                <w:sz w:val="20"/>
                <w:szCs w:val="20"/>
              </w:rPr>
              <w:t>Actor</w:t>
            </w:r>
          </w:p>
        </w:tc>
        <w:tc>
          <w:tcPr>
            <w:tcW w:w="1704" w:type="dxa"/>
            <w:shd w:val="clear" w:color="auto" w:fill="A30046"/>
          </w:tcPr>
          <w:p w:rsidR="00B46274" w:rsidRPr="00940A61" w:rsidRDefault="00B46274" w:rsidP="00FA785A">
            <w:pPr>
              <w:pStyle w:val="BodyText2"/>
              <w:jc w:val="center"/>
              <w:rPr>
                <w:b/>
                <w:i w:val="0"/>
                <w:sz w:val="20"/>
                <w:szCs w:val="20"/>
              </w:rPr>
            </w:pPr>
            <w:r w:rsidRPr="00940A61">
              <w:rPr>
                <w:b/>
                <w:i w:val="0"/>
                <w:sz w:val="20"/>
                <w:szCs w:val="20"/>
              </w:rPr>
              <w:t>Data Requirements</w:t>
            </w:r>
          </w:p>
        </w:tc>
        <w:tc>
          <w:tcPr>
            <w:tcW w:w="720" w:type="dxa"/>
            <w:shd w:val="clear" w:color="auto" w:fill="A30046"/>
          </w:tcPr>
          <w:p w:rsidR="00B46274" w:rsidRPr="00940A61" w:rsidRDefault="00B46274" w:rsidP="00FA785A">
            <w:pPr>
              <w:pStyle w:val="BodyText2"/>
              <w:jc w:val="center"/>
              <w:rPr>
                <w:b/>
                <w:i w:val="0"/>
                <w:sz w:val="20"/>
                <w:szCs w:val="20"/>
              </w:rPr>
            </w:pPr>
            <w:r w:rsidRPr="00940A61">
              <w:rPr>
                <w:b/>
                <w:i w:val="0"/>
                <w:sz w:val="20"/>
                <w:szCs w:val="20"/>
              </w:rPr>
              <w:t>Freq</w:t>
            </w:r>
          </w:p>
        </w:tc>
        <w:tc>
          <w:tcPr>
            <w:tcW w:w="1890" w:type="dxa"/>
            <w:shd w:val="clear" w:color="auto" w:fill="A30046"/>
          </w:tcPr>
          <w:p w:rsidR="00B46274" w:rsidRPr="00940A61" w:rsidRDefault="00B46274" w:rsidP="00FA785A">
            <w:pPr>
              <w:pStyle w:val="BodyText2"/>
              <w:jc w:val="center"/>
              <w:rPr>
                <w:b/>
                <w:i w:val="0"/>
                <w:sz w:val="20"/>
                <w:szCs w:val="20"/>
              </w:rPr>
            </w:pPr>
            <w:r w:rsidRPr="00940A61">
              <w:rPr>
                <w:b/>
                <w:i w:val="0"/>
                <w:sz w:val="20"/>
                <w:szCs w:val="20"/>
              </w:rPr>
              <w:t>Comment</w:t>
            </w:r>
          </w:p>
        </w:tc>
      </w:tr>
      <w:tr w:rsidR="00B46274" w:rsidRPr="00940A61" w:rsidTr="00717CFF">
        <w:trPr>
          <w:cantSplit/>
        </w:trPr>
        <w:tc>
          <w:tcPr>
            <w:tcW w:w="2340" w:type="dxa"/>
            <w:vMerge w:val="restart"/>
          </w:tcPr>
          <w:p w:rsidR="00B46274" w:rsidRPr="00940A61" w:rsidRDefault="00B46274" w:rsidP="00FA785A">
            <w:pPr>
              <w:rPr>
                <w:rFonts w:ascii="Arial" w:hAnsi="Arial" w:cs="Arial"/>
                <w:snapToGrid w:val="0"/>
                <w:sz w:val="20"/>
              </w:rPr>
            </w:pPr>
            <w:r w:rsidRPr="00940A61">
              <w:rPr>
                <w:rFonts w:ascii="Arial" w:hAnsi="Arial" w:cs="Arial"/>
                <w:snapToGrid w:val="0"/>
                <w:sz w:val="20"/>
              </w:rPr>
              <w:t>Enter and maintain Part-Time Faculty data, including LID requests</w:t>
            </w:r>
          </w:p>
        </w:tc>
        <w:tc>
          <w:tcPr>
            <w:tcW w:w="3444" w:type="dxa"/>
          </w:tcPr>
          <w:p w:rsidR="00B46274" w:rsidRPr="00940A61" w:rsidRDefault="00B46274" w:rsidP="00FA785A">
            <w:pPr>
              <w:rPr>
                <w:rFonts w:ascii="Arial" w:hAnsi="Arial" w:cs="Arial"/>
                <w:snapToGrid w:val="0"/>
                <w:sz w:val="20"/>
              </w:rPr>
            </w:pPr>
            <w:r w:rsidRPr="00940A61">
              <w:rPr>
                <w:rFonts w:ascii="Arial" w:hAnsi="Arial" w:cs="Arial"/>
                <w:snapToGrid w:val="0"/>
                <w:sz w:val="20"/>
              </w:rPr>
              <w:t>Courses and the corresponding instructor assignments will be loaded from PeopleSoft into the Part-Time Faculty Module using RDS as the source.</w:t>
            </w:r>
          </w:p>
        </w:tc>
        <w:tc>
          <w:tcPr>
            <w:tcW w:w="1440" w:type="dxa"/>
          </w:tcPr>
          <w:p w:rsidR="00B46274" w:rsidRPr="00940A61" w:rsidRDefault="00B46274" w:rsidP="00FA785A">
            <w:pPr>
              <w:jc w:val="center"/>
              <w:rPr>
                <w:rFonts w:ascii="Arial" w:hAnsi="Arial" w:cs="Arial"/>
                <w:snapToGrid w:val="0"/>
                <w:sz w:val="20"/>
              </w:rPr>
            </w:pPr>
            <w:r w:rsidRPr="00940A61">
              <w:rPr>
                <w:rFonts w:ascii="Arial" w:hAnsi="Arial" w:cs="Arial"/>
                <w:snapToGrid w:val="0"/>
                <w:sz w:val="20"/>
              </w:rPr>
              <w:t>ITS DB Scheduled Job</w:t>
            </w:r>
          </w:p>
          <w:p w:rsidR="00B46274" w:rsidRPr="00940A61" w:rsidRDefault="00B46274" w:rsidP="00FA785A">
            <w:pPr>
              <w:jc w:val="center"/>
              <w:rPr>
                <w:rFonts w:ascii="Arial" w:hAnsi="Arial" w:cs="Arial"/>
                <w:snapToGrid w:val="0"/>
                <w:sz w:val="20"/>
              </w:rPr>
            </w:pPr>
          </w:p>
        </w:tc>
        <w:tc>
          <w:tcPr>
            <w:tcW w:w="1704" w:type="dxa"/>
          </w:tcPr>
          <w:p w:rsidR="00B46274" w:rsidRPr="00940A61" w:rsidRDefault="00B46274" w:rsidP="00FA785A">
            <w:pPr>
              <w:pStyle w:val="BodyText"/>
              <w:jc w:val="center"/>
              <w:rPr>
                <w:snapToGrid w:val="0"/>
                <w:sz w:val="20"/>
                <w:szCs w:val="20"/>
              </w:rPr>
            </w:pPr>
          </w:p>
        </w:tc>
        <w:tc>
          <w:tcPr>
            <w:tcW w:w="720" w:type="dxa"/>
          </w:tcPr>
          <w:p w:rsidR="00B46274" w:rsidRPr="00940A61" w:rsidRDefault="00B46274" w:rsidP="00FA785A">
            <w:pPr>
              <w:pStyle w:val="BodyText"/>
              <w:jc w:val="center"/>
              <w:rPr>
                <w:snapToGrid w:val="0"/>
                <w:sz w:val="20"/>
                <w:szCs w:val="20"/>
              </w:rPr>
            </w:pPr>
            <w:r w:rsidRPr="00940A61">
              <w:rPr>
                <w:snapToGrid w:val="0"/>
                <w:sz w:val="20"/>
                <w:szCs w:val="20"/>
              </w:rPr>
              <w:t>A</w:t>
            </w:r>
          </w:p>
        </w:tc>
        <w:tc>
          <w:tcPr>
            <w:tcW w:w="1890" w:type="dxa"/>
          </w:tcPr>
          <w:p w:rsidR="00B46274" w:rsidRPr="00940A61" w:rsidRDefault="00B46274" w:rsidP="00FA785A">
            <w:pPr>
              <w:pStyle w:val="BodyText"/>
              <w:rPr>
                <w:snapToGrid w:val="0"/>
                <w:sz w:val="20"/>
                <w:szCs w:val="20"/>
              </w:rPr>
            </w:pPr>
          </w:p>
        </w:tc>
      </w:tr>
      <w:tr w:rsidR="00B46274" w:rsidRPr="00940A61" w:rsidTr="00717CFF">
        <w:trPr>
          <w:cantSplit/>
          <w:trHeight w:val="660"/>
        </w:trPr>
        <w:tc>
          <w:tcPr>
            <w:tcW w:w="2340" w:type="dxa"/>
            <w:vMerge/>
          </w:tcPr>
          <w:p w:rsidR="00B46274" w:rsidRPr="00940A61" w:rsidRDefault="00B46274" w:rsidP="00FA785A">
            <w:pPr>
              <w:rPr>
                <w:rFonts w:ascii="Arial" w:hAnsi="Arial" w:cs="Arial"/>
                <w:snapToGrid w:val="0"/>
                <w:sz w:val="20"/>
              </w:rPr>
            </w:pPr>
          </w:p>
        </w:tc>
        <w:tc>
          <w:tcPr>
            <w:tcW w:w="3444" w:type="dxa"/>
          </w:tcPr>
          <w:p w:rsidR="00B46274" w:rsidRPr="00940A61" w:rsidRDefault="00B46274" w:rsidP="00FA785A">
            <w:pPr>
              <w:rPr>
                <w:rFonts w:ascii="Arial" w:hAnsi="Arial" w:cs="Arial"/>
                <w:snapToGrid w:val="0"/>
                <w:sz w:val="20"/>
              </w:rPr>
            </w:pPr>
            <w:r w:rsidRPr="00940A61">
              <w:rPr>
                <w:rFonts w:ascii="Arial" w:hAnsi="Arial" w:cs="Arial"/>
                <w:snapToGrid w:val="0"/>
                <w:sz w:val="20"/>
              </w:rPr>
              <w:t>Data entry for new Part-Time Faculty member to request an LID.</w:t>
            </w:r>
          </w:p>
        </w:tc>
        <w:tc>
          <w:tcPr>
            <w:tcW w:w="1440" w:type="dxa"/>
            <w:shd w:val="clear" w:color="auto" w:fill="auto"/>
          </w:tcPr>
          <w:p w:rsidR="00B46274" w:rsidRPr="00940A61" w:rsidRDefault="00B46274" w:rsidP="00FA785A">
            <w:pPr>
              <w:jc w:val="center"/>
              <w:rPr>
                <w:rFonts w:ascii="Arial" w:hAnsi="Arial" w:cs="Arial"/>
                <w:snapToGrid w:val="0"/>
                <w:sz w:val="20"/>
              </w:rPr>
            </w:pPr>
            <w:r w:rsidRPr="00940A61">
              <w:rPr>
                <w:rFonts w:ascii="Arial" w:hAnsi="Arial" w:cs="Arial"/>
                <w:snapToGrid w:val="0"/>
                <w:sz w:val="20"/>
              </w:rPr>
              <w:t>Super User, Dean, School Staff, Department User</w:t>
            </w:r>
          </w:p>
        </w:tc>
        <w:tc>
          <w:tcPr>
            <w:tcW w:w="1704" w:type="dxa"/>
            <w:shd w:val="clear" w:color="auto" w:fill="auto"/>
          </w:tcPr>
          <w:p w:rsidR="00B46274" w:rsidRPr="00940A61" w:rsidRDefault="00B46274" w:rsidP="00FA785A">
            <w:pPr>
              <w:jc w:val="center"/>
              <w:rPr>
                <w:rFonts w:ascii="Arial" w:hAnsi="Arial" w:cs="Arial"/>
                <w:snapToGrid w:val="0"/>
                <w:sz w:val="20"/>
              </w:rPr>
            </w:pPr>
            <w:r w:rsidRPr="00940A61">
              <w:rPr>
                <w:rFonts w:ascii="Arial" w:hAnsi="Arial" w:cs="Arial"/>
                <w:snapToGrid w:val="0"/>
                <w:sz w:val="20"/>
              </w:rPr>
              <w:t>SSN, First Name, Last Name, Date of Birth, one subject Eligible to Teach</w:t>
            </w:r>
          </w:p>
        </w:tc>
        <w:tc>
          <w:tcPr>
            <w:tcW w:w="720" w:type="dxa"/>
            <w:shd w:val="clear" w:color="auto" w:fill="auto"/>
          </w:tcPr>
          <w:p w:rsidR="00B46274" w:rsidRPr="00940A61" w:rsidRDefault="00B46274" w:rsidP="00FA785A">
            <w:pPr>
              <w:pStyle w:val="BodyText"/>
              <w:jc w:val="center"/>
              <w:rPr>
                <w:snapToGrid w:val="0"/>
                <w:sz w:val="20"/>
                <w:szCs w:val="20"/>
              </w:rPr>
            </w:pPr>
            <w:r w:rsidRPr="00940A61">
              <w:rPr>
                <w:snapToGrid w:val="0"/>
                <w:sz w:val="20"/>
                <w:szCs w:val="20"/>
              </w:rPr>
              <w:t>OR</w:t>
            </w:r>
          </w:p>
        </w:tc>
        <w:tc>
          <w:tcPr>
            <w:tcW w:w="1890" w:type="dxa"/>
            <w:shd w:val="clear" w:color="auto" w:fill="auto"/>
          </w:tcPr>
          <w:p w:rsidR="00B46274" w:rsidRPr="00940A61" w:rsidRDefault="00B46274" w:rsidP="00FA785A">
            <w:pPr>
              <w:pStyle w:val="BodyText"/>
              <w:rPr>
                <w:snapToGrid w:val="0"/>
                <w:sz w:val="20"/>
                <w:szCs w:val="20"/>
              </w:rPr>
            </w:pPr>
            <w:r w:rsidRPr="00940A61">
              <w:rPr>
                <w:snapToGrid w:val="0"/>
                <w:sz w:val="20"/>
                <w:szCs w:val="20"/>
              </w:rPr>
              <w:t>At a set time each day an email will be sent to all Super Users notifying them of the number of pending LID requests.</w:t>
            </w:r>
          </w:p>
        </w:tc>
      </w:tr>
      <w:tr w:rsidR="00B46274" w:rsidRPr="00940A61" w:rsidTr="00717CFF">
        <w:trPr>
          <w:cantSplit/>
          <w:trHeight w:val="660"/>
        </w:trPr>
        <w:tc>
          <w:tcPr>
            <w:tcW w:w="2340" w:type="dxa"/>
            <w:vMerge/>
          </w:tcPr>
          <w:p w:rsidR="00B46274" w:rsidRPr="00940A61" w:rsidRDefault="00B46274" w:rsidP="00FA785A">
            <w:pPr>
              <w:rPr>
                <w:rFonts w:ascii="Arial" w:hAnsi="Arial" w:cs="Arial"/>
                <w:snapToGrid w:val="0"/>
                <w:sz w:val="20"/>
              </w:rPr>
            </w:pPr>
          </w:p>
        </w:tc>
        <w:tc>
          <w:tcPr>
            <w:tcW w:w="3444" w:type="dxa"/>
          </w:tcPr>
          <w:p w:rsidR="00B46274" w:rsidRPr="00940A61" w:rsidRDefault="00B46274" w:rsidP="00FA785A">
            <w:pPr>
              <w:rPr>
                <w:rFonts w:ascii="Arial" w:hAnsi="Arial" w:cs="Arial"/>
                <w:snapToGrid w:val="0"/>
                <w:sz w:val="20"/>
              </w:rPr>
            </w:pPr>
            <w:r w:rsidRPr="00940A61">
              <w:rPr>
                <w:rFonts w:ascii="Arial" w:hAnsi="Arial" w:cs="Arial"/>
                <w:snapToGrid w:val="0"/>
                <w:sz w:val="20"/>
              </w:rPr>
              <w:t>LID requested and added to the Pending LID Requests page.</w:t>
            </w:r>
          </w:p>
        </w:tc>
        <w:tc>
          <w:tcPr>
            <w:tcW w:w="1440" w:type="dxa"/>
            <w:shd w:val="clear" w:color="auto" w:fill="auto"/>
          </w:tcPr>
          <w:p w:rsidR="00B46274" w:rsidRPr="00940A61" w:rsidRDefault="00B46274" w:rsidP="00FA785A">
            <w:pPr>
              <w:jc w:val="center"/>
              <w:rPr>
                <w:rFonts w:ascii="Arial" w:hAnsi="Arial" w:cs="Arial"/>
                <w:snapToGrid w:val="0"/>
                <w:sz w:val="20"/>
              </w:rPr>
            </w:pPr>
            <w:r w:rsidRPr="00940A61">
              <w:rPr>
                <w:rFonts w:ascii="Arial" w:hAnsi="Arial" w:cs="Arial"/>
                <w:snapToGrid w:val="0"/>
                <w:sz w:val="20"/>
              </w:rPr>
              <w:t>Super User</w:t>
            </w:r>
          </w:p>
        </w:tc>
        <w:tc>
          <w:tcPr>
            <w:tcW w:w="1704" w:type="dxa"/>
            <w:shd w:val="clear" w:color="auto" w:fill="auto"/>
          </w:tcPr>
          <w:p w:rsidR="00B46274" w:rsidRPr="00940A61" w:rsidRDefault="00B46274" w:rsidP="00FA785A">
            <w:pPr>
              <w:rPr>
                <w:rFonts w:ascii="Arial" w:hAnsi="Arial" w:cs="Arial"/>
                <w:snapToGrid w:val="0"/>
                <w:sz w:val="20"/>
              </w:rPr>
            </w:pPr>
          </w:p>
        </w:tc>
        <w:tc>
          <w:tcPr>
            <w:tcW w:w="720" w:type="dxa"/>
            <w:shd w:val="clear" w:color="auto" w:fill="auto"/>
          </w:tcPr>
          <w:p w:rsidR="00B46274" w:rsidRPr="00940A61" w:rsidRDefault="00B46274" w:rsidP="00FA785A">
            <w:pPr>
              <w:pStyle w:val="BodyText"/>
              <w:jc w:val="center"/>
              <w:rPr>
                <w:snapToGrid w:val="0"/>
                <w:sz w:val="20"/>
                <w:szCs w:val="20"/>
              </w:rPr>
            </w:pPr>
            <w:r w:rsidRPr="00940A61">
              <w:rPr>
                <w:snapToGrid w:val="0"/>
                <w:sz w:val="20"/>
                <w:szCs w:val="20"/>
              </w:rPr>
              <w:t>OR</w:t>
            </w:r>
          </w:p>
        </w:tc>
        <w:tc>
          <w:tcPr>
            <w:tcW w:w="1890" w:type="dxa"/>
            <w:shd w:val="clear" w:color="auto" w:fill="auto"/>
          </w:tcPr>
          <w:p w:rsidR="00B46274" w:rsidRPr="00940A61" w:rsidRDefault="00B46274" w:rsidP="00FA785A">
            <w:pPr>
              <w:pStyle w:val="BodyText"/>
              <w:rPr>
                <w:snapToGrid w:val="0"/>
                <w:sz w:val="20"/>
                <w:szCs w:val="20"/>
              </w:rPr>
            </w:pPr>
            <w:r w:rsidRPr="00940A61">
              <w:rPr>
                <w:snapToGrid w:val="0"/>
                <w:sz w:val="20"/>
                <w:szCs w:val="20"/>
              </w:rPr>
              <w:t>Users will navigate to this page by clicking the ‘Pending LID Request’ link.</w:t>
            </w:r>
          </w:p>
        </w:tc>
      </w:tr>
      <w:tr w:rsidR="00B46274" w:rsidRPr="00940A61" w:rsidTr="00717CFF">
        <w:trPr>
          <w:cantSplit/>
        </w:trPr>
        <w:tc>
          <w:tcPr>
            <w:tcW w:w="2340" w:type="dxa"/>
            <w:vMerge w:val="restart"/>
          </w:tcPr>
          <w:p w:rsidR="00B46274" w:rsidRPr="00940A61" w:rsidRDefault="00B46274" w:rsidP="00FA785A">
            <w:pPr>
              <w:rPr>
                <w:rFonts w:ascii="Arial" w:hAnsi="Arial" w:cs="Arial"/>
                <w:snapToGrid w:val="0"/>
                <w:sz w:val="20"/>
              </w:rPr>
            </w:pPr>
          </w:p>
        </w:tc>
        <w:tc>
          <w:tcPr>
            <w:tcW w:w="3444" w:type="dxa"/>
          </w:tcPr>
          <w:p w:rsidR="00B46274" w:rsidRPr="00940A61" w:rsidRDefault="00B46274" w:rsidP="00FA785A">
            <w:pPr>
              <w:rPr>
                <w:rFonts w:ascii="Arial" w:hAnsi="Arial" w:cs="Arial"/>
                <w:snapToGrid w:val="0"/>
                <w:sz w:val="20"/>
              </w:rPr>
            </w:pPr>
          </w:p>
        </w:tc>
        <w:tc>
          <w:tcPr>
            <w:tcW w:w="1440" w:type="dxa"/>
            <w:shd w:val="clear" w:color="auto" w:fill="auto"/>
          </w:tcPr>
          <w:p w:rsidR="00B46274" w:rsidRPr="00940A61" w:rsidRDefault="00B46274" w:rsidP="00FA785A">
            <w:pPr>
              <w:jc w:val="center"/>
              <w:rPr>
                <w:rFonts w:ascii="Arial" w:hAnsi="Arial" w:cs="Arial"/>
                <w:snapToGrid w:val="0"/>
                <w:sz w:val="20"/>
              </w:rPr>
            </w:pPr>
          </w:p>
        </w:tc>
        <w:tc>
          <w:tcPr>
            <w:tcW w:w="1704" w:type="dxa"/>
            <w:shd w:val="clear" w:color="auto" w:fill="auto"/>
          </w:tcPr>
          <w:p w:rsidR="00B46274" w:rsidRPr="00940A61" w:rsidRDefault="00B46274" w:rsidP="00FA785A">
            <w:pPr>
              <w:pStyle w:val="BodyText"/>
              <w:jc w:val="center"/>
              <w:rPr>
                <w:snapToGrid w:val="0"/>
                <w:sz w:val="20"/>
                <w:szCs w:val="20"/>
              </w:rPr>
            </w:pPr>
          </w:p>
        </w:tc>
        <w:tc>
          <w:tcPr>
            <w:tcW w:w="720" w:type="dxa"/>
            <w:shd w:val="clear" w:color="auto" w:fill="auto"/>
          </w:tcPr>
          <w:p w:rsidR="00B46274" w:rsidRPr="00940A61" w:rsidRDefault="00B46274" w:rsidP="00FA785A">
            <w:pPr>
              <w:pStyle w:val="BodyText"/>
              <w:jc w:val="center"/>
              <w:rPr>
                <w:sz w:val="20"/>
                <w:szCs w:val="20"/>
              </w:rPr>
            </w:pPr>
          </w:p>
        </w:tc>
        <w:tc>
          <w:tcPr>
            <w:tcW w:w="1890" w:type="dxa"/>
            <w:shd w:val="clear" w:color="auto" w:fill="auto"/>
          </w:tcPr>
          <w:p w:rsidR="00B46274" w:rsidRPr="00940A61" w:rsidRDefault="00B46274" w:rsidP="00FA785A">
            <w:pPr>
              <w:pStyle w:val="BodyText"/>
              <w:rPr>
                <w:sz w:val="20"/>
                <w:szCs w:val="20"/>
              </w:rPr>
            </w:pPr>
          </w:p>
        </w:tc>
      </w:tr>
      <w:tr w:rsidR="00B46274" w:rsidRPr="00940A61" w:rsidTr="00717CFF">
        <w:trPr>
          <w:cantSplit/>
        </w:trPr>
        <w:tc>
          <w:tcPr>
            <w:tcW w:w="2340" w:type="dxa"/>
            <w:vMerge/>
          </w:tcPr>
          <w:p w:rsidR="00B46274" w:rsidRPr="00940A61" w:rsidRDefault="00B46274" w:rsidP="00FA785A">
            <w:pPr>
              <w:rPr>
                <w:rFonts w:ascii="Arial" w:hAnsi="Arial" w:cs="Arial"/>
                <w:snapToGrid w:val="0"/>
                <w:sz w:val="20"/>
              </w:rPr>
            </w:pPr>
          </w:p>
        </w:tc>
        <w:tc>
          <w:tcPr>
            <w:tcW w:w="3444" w:type="dxa"/>
          </w:tcPr>
          <w:p w:rsidR="00B46274" w:rsidRPr="00940A61" w:rsidRDefault="00B46274" w:rsidP="00FA785A">
            <w:pPr>
              <w:rPr>
                <w:rFonts w:ascii="Arial" w:hAnsi="Arial" w:cs="Arial"/>
                <w:snapToGrid w:val="0"/>
                <w:sz w:val="20"/>
              </w:rPr>
            </w:pPr>
          </w:p>
        </w:tc>
        <w:tc>
          <w:tcPr>
            <w:tcW w:w="1440" w:type="dxa"/>
            <w:shd w:val="clear" w:color="auto" w:fill="auto"/>
          </w:tcPr>
          <w:p w:rsidR="00B46274" w:rsidRPr="00940A61" w:rsidRDefault="00B46274" w:rsidP="00FA785A">
            <w:pPr>
              <w:jc w:val="center"/>
              <w:rPr>
                <w:rFonts w:ascii="Arial" w:hAnsi="Arial" w:cs="Arial"/>
                <w:snapToGrid w:val="0"/>
                <w:sz w:val="20"/>
              </w:rPr>
            </w:pPr>
          </w:p>
        </w:tc>
        <w:tc>
          <w:tcPr>
            <w:tcW w:w="1704" w:type="dxa"/>
            <w:shd w:val="clear" w:color="auto" w:fill="auto"/>
          </w:tcPr>
          <w:p w:rsidR="00B46274" w:rsidRPr="00940A61" w:rsidRDefault="00B46274" w:rsidP="00FA785A">
            <w:pPr>
              <w:pStyle w:val="BodyText"/>
              <w:jc w:val="center"/>
              <w:rPr>
                <w:sz w:val="20"/>
                <w:szCs w:val="20"/>
              </w:rPr>
            </w:pPr>
          </w:p>
        </w:tc>
        <w:tc>
          <w:tcPr>
            <w:tcW w:w="720" w:type="dxa"/>
            <w:shd w:val="clear" w:color="auto" w:fill="auto"/>
          </w:tcPr>
          <w:p w:rsidR="00B46274" w:rsidRPr="00940A61" w:rsidRDefault="00B46274" w:rsidP="00FA785A">
            <w:pPr>
              <w:pStyle w:val="BodyText"/>
              <w:jc w:val="center"/>
              <w:rPr>
                <w:sz w:val="20"/>
                <w:szCs w:val="20"/>
              </w:rPr>
            </w:pPr>
          </w:p>
        </w:tc>
        <w:tc>
          <w:tcPr>
            <w:tcW w:w="1890" w:type="dxa"/>
            <w:shd w:val="clear" w:color="auto" w:fill="auto"/>
          </w:tcPr>
          <w:p w:rsidR="00B46274" w:rsidRPr="00940A61" w:rsidRDefault="00B46274" w:rsidP="00FA785A">
            <w:pPr>
              <w:pStyle w:val="BodyText"/>
              <w:rPr>
                <w:sz w:val="20"/>
                <w:szCs w:val="20"/>
              </w:rPr>
            </w:pPr>
          </w:p>
        </w:tc>
      </w:tr>
      <w:tr w:rsidR="00B46274" w:rsidRPr="00940A61" w:rsidTr="00717CFF">
        <w:trPr>
          <w:cantSplit/>
        </w:trPr>
        <w:tc>
          <w:tcPr>
            <w:tcW w:w="2340" w:type="dxa"/>
            <w:vMerge/>
          </w:tcPr>
          <w:p w:rsidR="00B46274" w:rsidRPr="00940A61" w:rsidRDefault="00B46274" w:rsidP="00FA785A">
            <w:pPr>
              <w:rPr>
                <w:rFonts w:ascii="Arial" w:hAnsi="Arial" w:cs="Arial"/>
                <w:snapToGrid w:val="0"/>
                <w:sz w:val="20"/>
              </w:rPr>
            </w:pPr>
          </w:p>
        </w:tc>
        <w:tc>
          <w:tcPr>
            <w:tcW w:w="3444" w:type="dxa"/>
          </w:tcPr>
          <w:p w:rsidR="00B46274" w:rsidRPr="00940A61" w:rsidRDefault="00B46274" w:rsidP="00FA785A">
            <w:pPr>
              <w:tabs>
                <w:tab w:val="left" w:pos="720"/>
                <w:tab w:val="left" w:pos="1440"/>
              </w:tabs>
              <w:rPr>
                <w:rFonts w:ascii="Arial" w:hAnsi="Arial" w:cs="Arial"/>
                <w:snapToGrid w:val="0"/>
                <w:sz w:val="20"/>
              </w:rPr>
            </w:pPr>
          </w:p>
        </w:tc>
        <w:tc>
          <w:tcPr>
            <w:tcW w:w="1440" w:type="dxa"/>
          </w:tcPr>
          <w:p w:rsidR="00B46274" w:rsidRPr="00940A61" w:rsidRDefault="00B46274" w:rsidP="00FA785A">
            <w:pPr>
              <w:jc w:val="center"/>
              <w:rPr>
                <w:rFonts w:ascii="Arial" w:hAnsi="Arial" w:cs="Arial"/>
                <w:snapToGrid w:val="0"/>
                <w:sz w:val="20"/>
              </w:rPr>
            </w:pPr>
          </w:p>
        </w:tc>
        <w:tc>
          <w:tcPr>
            <w:tcW w:w="1704" w:type="dxa"/>
          </w:tcPr>
          <w:p w:rsidR="00B46274" w:rsidRPr="00940A61" w:rsidRDefault="00B46274" w:rsidP="00FA785A">
            <w:pPr>
              <w:pStyle w:val="BodyText"/>
              <w:jc w:val="center"/>
              <w:rPr>
                <w:sz w:val="20"/>
                <w:szCs w:val="20"/>
              </w:rPr>
            </w:pPr>
          </w:p>
        </w:tc>
        <w:tc>
          <w:tcPr>
            <w:tcW w:w="720" w:type="dxa"/>
          </w:tcPr>
          <w:p w:rsidR="00B46274" w:rsidRPr="00940A61" w:rsidRDefault="00B46274" w:rsidP="00FA785A">
            <w:pPr>
              <w:pStyle w:val="BodyText"/>
              <w:jc w:val="center"/>
              <w:rPr>
                <w:sz w:val="20"/>
                <w:szCs w:val="20"/>
              </w:rPr>
            </w:pPr>
          </w:p>
        </w:tc>
        <w:tc>
          <w:tcPr>
            <w:tcW w:w="1890" w:type="dxa"/>
          </w:tcPr>
          <w:p w:rsidR="00B46274" w:rsidRPr="00940A61" w:rsidRDefault="00B46274" w:rsidP="00FA785A">
            <w:pPr>
              <w:pStyle w:val="BodyText"/>
              <w:rPr>
                <w:sz w:val="20"/>
                <w:szCs w:val="20"/>
              </w:rPr>
            </w:pPr>
          </w:p>
        </w:tc>
      </w:tr>
      <w:tr w:rsidR="00B46274" w:rsidRPr="00940A61" w:rsidTr="00717CFF">
        <w:trPr>
          <w:cantSplit/>
        </w:trPr>
        <w:tc>
          <w:tcPr>
            <w:tcW w:w="2340" w:type="dxa"/>
            <w:vMerge/>
          </w:tcPr>
          <w:p w:rsidR="00B46274" w:rsidRPr="00940A61" w:rsidRDefault="00B46274" w:rsidP="00FA785A">
            <w:pPr>
              <w:rPr>
                <w:rFonts w:ascii="Arial" w:hAnsi="Arial" w:cs="Arial"/>
                <w:snapToGrid w:val="0"/>
                <w:sz w:val="20"/>
              </w:rPr>
            </w:pPr>
          </w:p>
        </w:tc>
        <w:tc>
          <w:tcPr>
            <w:tcW w:w="3444" w:type="dxa"/>
          </w:tcPr>
          <w:p w:rsidR="00B46274" w:rsidRPr="00940A61" w:rsidRDefault="00B46274" w:rsidP="00FA785A">
            <w:pPr>
              <w:rPr>
                <w:rFonts w:ascii="Arial" w:hAnsi="Arial" w:cs="Arial"/>
                <w:snapToGrid w:val="0"/>
                <w:sz w:val="20"/>
              </w:rPr>
            </w:pPr>
          </w:p>
        </w:tc>
        <w:tc>
          <w:tcPr>
            <w:tcW w:w="1440" w:type="dxa"/>
          </w:tcPr>
          <w:p w:rsidR="00B46274" w:rsidRPr="00940A61" w:rsidRDefault="00B46274" w:rsidP="00FA785A">
            <w:pPr>
              <w:jc w:val="center"/>
              <w:rPr>
                <w:rFonts w:ascii="Arial" w:hAnsi="Arial" w:cs="Arial"/>
                <w:snapToGrid w:val="0"/>
                <w:sz w:val="20"/>
              </w:rPr>
            </w:pPr>
          </w:p>
        </w:tc>
        <w:tc>
          <w:tcPr>
            <w:tcW w:w="1704" w:type="dxa"/>
          </w:tcPr>
          <w:p w:rsidR="00B46274" w:rsidRPr="00940A61" w:rsidRDefault="00B46274" w:rsidP="00FA785A">
            <w:pPr>
              <w:pStyle w:val="BodyText"/>
              <w:jc w:val="center"/>
              <w:rPr>
                <w:sz w:val="20"/>
                <w:szCs w:val="20"/>
              </w:rPr>
            </w:pPr>
          </w:p>
        </w:tc>
        <w:tc>
          <w:tcPr>
            <w:tcW w:w="720" w:type="dxa"/>
          </w:tcPr>
          <w:p w:rsidR="00B46274" w:rsidRPr="00940A61" w:rsidRDefault="00B46274" w:rsidP="00FA785A">
            <w:pPr>
              <w:pStyle w:val="BodyText"/>
              <w:jc w:val="center"/>
              <w:rPr>
                <w:sz w:val="20"/>
                <w:szCs w:val="20"/>
              </w:rPr>
            </w:pPr>
          </w:p>
        </w:tc>
        <w:tc>
          <w:tcPr>
            <w:tcW w:w="1890" w:type="dxa"/>
          </w:tcPr>
          <w:p w:rsidR="00B46274" w:rsidRPr="00940A61" w:rsidRDefault="00B46274" w:rsidP="00FA785A">
            <w:pPr>
              <w:pStyle w:val="BodyText"/>
              <w:rPr>
                <w:sz w:val="20"/>
                <w:szCs w:val="20"/>
              </w:rPr>
            </w:pPr>
          </w:p>
        </w:tc>
      </w:tr>
    </w:tbl>
    <w:p w:rsidR="00B46274" w:rsidRPr="00940A61" w:rsidRDefault="00B46274" w:rsidP="00B46274">
      <w:pPr>
        <w:pStyle w:val="Heading1"/>
        <w:rPr>
          <w:sz w:val="20"/>
          <w:szCs w:val="20"/>
        </w:rPr>
      </w:pPr>
      <w:bookmarkStart w:id="2" w:name="_Toc95288314"/>
      <w:bookmarkStart w:id="3" w:name="_Toc122402722"/>
      <w:r w:rsidRPr="00940A61">
        <w:rPr>
          <w:sz w:val="20"/>
          <w:szCs w:val="20"/>
        </w:rPr>
        <w:t>Roles &amp; Users (e.g. actors)</w:t>
      </w:r>
      <w:bookmarkEnd w:id="2"/>
      <w:bookmarkEnd w:id="3"/>
    </w:p>
    <w:p w:rsidR="00B46274" w:rsidRPr="00940A61" w:rsidRDefault="00B46274" w:rsidP="00B46274">
      <w:pPr>
        <w:rPr>
          <w:rFonts w:ascii="Arial" w:hAnsi="Arial" w:cs="Arial"/>
          <w:sz w:val="20"/>
        </w:rPr>
      </w:pPr>
      <w:r w:rsidRPr="00940A61">
        <w:rPr>
          <w:rFonts w:ascii="Arial" w:hAnsi="Arial" w:cs="Arial"/>
          <w:sz w:val="20"/>
        </w:rPr>
        <w:t xml:space="preserve">The purpose of this section is to the outline key users and roles anticipated to utilize the TPM application.  </w:t>
      </w:r>
    </w:p>
    <w:p w:rsidR="00B46274" w:rsidRPr="00940A61" w:rsidRDefault="00B46274" w:rsidP="00B46274">
      <w:pPr>
        <w:ind w:hanging="1080"/>
        <w:rPr>
          <w:rFonts w:ascii="Arial" w:hAnsi="Arial" w:cs="Arial"/>
          <w:sz w:val="20"/>
        </w:rPr>
      </w:pPr>
    </w:p>
    <w:p w:rsidR="00B46274" w:rsidRPr="00940A61" w:rsidRDefault="00B46274" w:rsidP="00B46274">
      <w:pPr>
        <w:rPr>
          <w:rFonts w:ascii="Arial" w:hAnsi="Arial" w:cs="Arial"/>
          <w:sz w:val="20"/>
        </w:rPr>
      </w:pPr>
      <w:r w:rsidRPr="00940A61">
        <w:rPr>
          <w:rFonts w:ascii="Arial" w:hAnsi="Arial" w:cs="Arial"/>
          <w:b/>
          <w:sz w:val="20"/>
        </w:rPr>
        <w:t>Roles</w:t>
      </w:r>
    </w:p>
    <w:tbl>
      <w:tblPr>
        <w:tblW w:w="115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8280"/>
      </w:tblGrid>
      <w:tr w:rsidR="00B46274" w:rsidRPr="00940A61" w:rsidTr="00B46274">
        <w:trPr>
          <w:trHeight w:val="203"/>
        </w:trPr>
        <w:tc>
          <w:tcPr>
            <w:tcW w:w="3240" w:type="dxa"/>
            <w:shd w:val="clear" w:color="auto" w:fill="A30046"/>
          </w:tcPr>
          <w:p w:rsidR="00B46274" w:rsidRPr="00940A61" w:rsidRDefault="00B46274" w:rsidP="00FA785A">
            <w:pPr>
              <w:rPr>
                <w:rFonts w:ascii="Arial" w:hAnsi="Arial" w:cs="Arial"/>
                <w:b/>
                <w:sz w:val="20"/>
              </w:rPr>
            </w:pPr>
            <w:r w:rsidRPr="00940A61">
              <w:rPr>
                <w:rFonts w:ascii="Arial" w:hAnsi="Arial" w:cs="Arial"/>
                <w:b/>
                <w:sz w:val="20"/>
              </w:rPr>
              <w:t>Role</w:t>
            </w:r>
          </w:p>
        </w:tc>
        <w:tc>
          <w:tcPr>
            <w:tcW w:w="8280" w:type="dxa"/>
            <w:shd w:val="clear" w:color="auto" w:fill="A30046"/>
          </w:tcPr>
          <w:p w:rsidR="00B46274" w:rsidRPr="00940A61" w:rsidRDefault="00B46274" w:rsidP="00FA785A">
            <w:pPr>
              <w:rPr>
                <w:rFonts w:ascii="Arial" w:hAnsi="Arial" w:cs="Arial"/>
                <w:b/>
                <w:sz w:val="20"/>
              </w:rPr>
            </w:pPr>
            <w:r w:rsidRPr="00940A61">
              <w:rPr>
                <w:rFonts w:ascii="Arial" w:hAnsi="Arial" w:cs="Arial"/>
                <w:b/>
                <w:sz w:val="20"/>
              </w:rPr>
              <w:t>Description</w:t>
            </w:r>
          </w:p>
        </w:tc>
      </w:tr>
      <w:tr w:rsidR="00B46274" w:rsidRPr="00940A61" w:rsidTr="00B46274">
        <w:trPr>
          <w:trHeight w:val="202"/>
        </w:trPr>
        <w:tc>
          <w:tcPr>
            <w:tcW w:w="3240" w:type="dxa"/>
          </w:tcPr>
          <w:p w:rsidR="00B46274" w:rsidRPr="00940A61" w:rsidRDefault="00B46274" w:rsidP="00FA785A">
            <w:pPr>
              <w:rPr>
                <w:rFonts w:ascii="Arial" w:hAnsi="Arial" w:cs="Arial"/>
                <w:sz w:val="20"/>
              </w:rPr>
            </w:pPr>
            <w:r w:rsidRPr="00940A61">
              <w:rPr>
                <w:rFonts w:ascii="Arial" w:hAnsi="Arial" w:cs="Arial"/>
                <w:sz w:val="20"/>
              </w:rPr>
              <w:t>Super User</w:t>
            </w:r>
          </w:p>
        </w:tc>
        <w:tc>
          <w:tcPr>
            <w:tcW w:w="8280" w:type="dxa"/>
          </w:tcPr>
          <w:p w:rsidR="00B46274" w:rsidRPr="00940A61" w:rsidRDefault="00B46274" w:rsidP="00FA785A">
            <w:pPr>
              <w:rPr>
                <w:rFonts w:ascii="Arial" w:hAnsi="Arial" w:cs="Arial"/>
                <w:sz w:val="20"/>
              </w:rPr>
            </w:pPr>
            <w:r w:rsidRPr="00940A61">
              <w:rPr>
                <w:rFonts w:ascii="Arial" w:hAnsi="Arial" w:cs="Arial"/>
                <w:sz w:val="20"/>
              </w:rPr>
              <w:t>Has access to view/update/delete all information and run Emeriti reports. Can set Administrative Options such as the Active Term and Stipend Cap. Cannot approve a pending stipend assignment.</w:t>
            </w:r>
          </w:p>
        </w:tc>
      </w:tr>
      <w:tr w:rsidR="00B46274" w:rsidRPr="0049379A" w:rsidTr="00B46274">
        <w:trPr>
          <w:trHeight w:val="202"/>
        </w:trPr>
        <w:tc>
          <w:tcPr>
            <w:tcW w:w="3240" w:type="dxa"/>
          </w:tcPr>
          <w:p w:rsidR="00B46274" w:rsidRPr="0049379A" w:rsidRDefault="00B46274" w:rsidP="00FA785A">
            <w:pPr>
              <w:rPr>
                <w:sz w:val="16"/>
                <w:szCs w:val="16"/>
              </w:rPr>
            </w:pPr>
          </w:p>
        </w:tc>
        <w:tc>
          <w:tcPr>
            <w:tcW w:w="8280" w:type="dxa"/>
          </w:tcPr>
          <w:p w:rsidR="00B46274" w:rsidRPr="0049379A" w:rsidRDefault="00B46274" w:rsidP="00FA785A">
            <w:pPr>
              <w:rPr>
                <w:sz w:val="16"/>
                <w:szCs w:val="16"/>
              </w:rPr>
            </w:pPr>
          </w:p>
        </w:tc>
      </w:tr>
      <w:tr w:rsidR="00B46274" w:rsidRPr="0049379A" w:rsidTr="00B46274">
        <w:trPr>
          <w:trHeight w:val="202"/>
        </w:trPr>
        <w:tc>
          <w:tcPr>
            <w:tcW w:w="3240" w:type="dxa"/>
          </w:tcPr>
          <w:p w:rsidR="00B46274" w:rsidRPr="0049379A" w:rsidRDefault="00B46274" w:rsidP="00FA785A">
            <w:pPr>
              <w:rPr>
                <w:sz w:val="16"/>
                <w:szCs w:val="16"/>
              </w:rPr>
            </w:pPr>
          </w:p>
        </w:tc>
        <w:tc>
          <w:tcPr>
            <w:tcW w:w="8280" w:type="dxa"/>
          </w:tcPr>
          <w:p w:rsidR="00B46274" w:rsidRPr="0049379A" w:rsidRDefault="00B46274" w:rsidP="00FA785A">
            <w:pPr>
              <w:rPr>
                <w:sz w:val="16"/>
                <w:szCs w:val="16"/>
              </w:rPr>
            </w:pPr>
          </w:p>
        </w:tc>
      </w:tr>
      <w:tr w:rsidR="00B46274" w:rsidRPr="0049379A" w:rsidTr="00B46274">
        <w:trPr>
          <w:trHeight w:val="202"/>
        </w:trPr>
        <w:tc>
          <w:tcPr>
            <w:tcW w:w="3240" w:type="dxa"/>
          </w:tcPr>
          <w:p w:rsidR="00B46274" w:rsidRPr="0049379A" w:rsidRDefault="00B46274" w:rsidP="00FA785A">
            <w:pPr>
              <w:rPr>
                <w:sz w:val="16"/>
                <w:szCs w:val="16"/>
              </w:rPr>
            </w:pPr>
          </w:p>
        </w:tc>
        <w:tc>
          <w:tcPr>
            <w:tcW w:w="8280" w:type="dxa"/>
          </w:tcPr>
          <w:p w:rsidR="00B46274" w:rsidRPr="0049379A" w:rsidRDefault="00B46274" w:rsidP="00FA785A">
            <w:pPr>
              <w:rPr>
                <w:sz w:val="16"/>
                <w:szCs w:val="16"/>
              </w:rPr>
            </w:pPr>
          </w:p>
        </w:tc>
      </w:tr>
      <w:tr w:rsidR="00B46274" w:rsidRPr="0049379A" w:rsidTr="00B46274">
        <w:trPr>
          <w:trHeight w:val="202"/>
        </w:trPr>
        <w:tc>
          <w:tcPr>
            <w:tcW w:w="3240" w:type="dxa"/>
          </w:tcPr>
          <w:p w:rsidR="00B46274" w:rsidRPr="0049379A" w:rsidRDefault="00B46274" w:rsidP="00FA785A">
            <w:pPr>
              <w:rPr>
                <w:sz w:val="16"/>
                <w:szCs w:val="16"/>
              </w:rPr>
            </w:pPr>
          </w:p>
        </w:tc>
        <w:tc>
          <w:tcPr>
            <w:tcW w:w="8280" w:type="dxa"/>
          </w:tcPr>
          <w:p w:rsidR="00B46274" w:rsidRPr="0049379A" w:rsidRDefault="00B46274" w:rsidP="00FA785A">
            <w:pPr>
              <w:rPr>
                <w:sz w:val="16"/>
                <w:szCs w:val="16"/>
              </w:rPr>
            </w:pPr>
          </w:p>
        </w:tc>
      </w:tr>
    </w:tbl>
    <w:p w:rsidR="002125B5" w:rsidRPr="00EA14E2" w:rsidRDefault="002125B5" w:rsidP="005C47B6">
      <w:pPr>
        <w:rPr>
          <w:rFonts w:ascii="Arial" w:hAnsi="Arial" w:cs="Arial"/>
          <w:sz w:val="20"/>
        </w:rPr>
      </w:pPr>
    </w:p>
    <w:sectPr w:rsidR="002125B5" w:rsidRPr="00EA14E2" w:rsidSect="00342347">
      <w:headerReference w:type="default" r:id="rId9"/>
      <w:footerReference w:type="default" r:id="rId10"/>
      <w:pgSz w:w="12240" w:h="15840" w:code="1"/>
      <w:pgMar w:top="720" w:right="720" w:bottom="720" w:left="720" w:header="720" w:footer="720" w:gutter="0"/>
      <w:pgBorders w:offsetFrom="page">
        <w:bottom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BF2" w:rsidRDefault="00DA3BF2">
      <w:r>
        <w:separator/>
      </w:r>
    </w:p>
  </w:endnote>
  <w:endnote w:type="continuationSeparator" w:id="0">
    <w:p w:rsidR="00DA3BF2" w:rsidRDefault="00DA3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803" w:rsidRPr="009C25D5" w:rsidRDefault="00DA3BF2">
    <w:pPr>
      <w:pStyle w:val="Footer"/>
      <w:rPr>
        <w:rFonts w:ascii="Arial" w:hAnsi="Arial" w:cs="Arial"/>
        <w:sz w:val="20"/>
      </w:rPr>
    </w:pPr>
    <w:r>
      <w:rPr>
        <w:rFonts w:ascii="Arial" w:hAnsi="Arial" w:cs="Arial"/>
        <w:noProof/>
        <w:sz w:val="20"/>
      </w:rPr>
      <w:pict>
        <v:line id="_x0000_s2050" style="position:absolute;z-index:2" from="0,5pt" to="540pt,5pt" strokecolor="#969696" strokeweight="2pt">
          <v:stroke linestyle="thinThin"/>
        </v:line>
      </w:pict>
    </w:r>
  </w:p>
  <w:p w:rsidR="00342347" w:rsidRPr="009C25D5" w:rsidRDefault="00342347" w:rsidP="00342347">
    <w:pPr>
      <w:pStyle w:val="Footer"/>
      <w:tabs>
        <w:tab w:val="clear" w:pos="4320"/>
        <w:tab w:val="clear" w:pos="8640"/>
      </w:tabs>
      <w:rPr>
        <w:rStyle w:val="PageNumber"/>
        <w:rFonts w:ascii="Arial" w:hAnsi="Arial" w:cs="Arial"/>
        <w:sz w:val="20"/>
      </w:rPr>
    </w:pPr>
    <w:r w:rsidRPr="009C25D5">
      <w:rPr>
        <w:rFonts w:ascii="Arial" w:hAnsi="Arial" w:cs="Arial"/>
        <w:sz w:val="20"/>
      </w:rPr>
      <w:t xml:space="preserve">Updated: </w:t>
    </w:r>
    <w:r w:rsidR="009C25D5">
      <w:rPr>
        <w:rFonts w:ascii="Arial" w:hAnsi="Arial" w:cs="Arial"/>
        <w:sz w:val="20"/>
      </w:rPr>
      <w:fldChar w:fldCharType="begin"/>
    </w:r>
    <w:r w:rsidR="009C25D5">
      <w:rPr>
        <w:rFonts w:ascii="Arial" w:hAnsi="Arial" w:cs="Arial"/>
        <w:sz w:val="20"/>
      </w:rPr>
      <w:instrText xml:space="preserve"> DATE \@ "MMMM d, yyyy" </w:instrText>
    </w:r>
    <w:r w:rsidR="009C25D5">
      <w:rPr>
        <w:rFonts w:ascii="Arial" w:hAnsi="Arial" w:cs="Arial"/>
        <w:sz w:val="20"/>
      </w:rPr>
      <w:fldChar w:fldCharType="separate"/>
    </w:r>
    <w:r w:rsidR="00D84E28">
      <w:rPr>
        <w:rFonts w:ascii="Arial" w:hAnsi="Arial" w:cs="Arial"/>
        <w:noProof/>
        <w:sz w:val="20"/>
      </w:rPr>
      <w:t>June 25, 2012</w:t>
    </w:r>
    <w:r w:rsidR="009C25D5">
      <w:rPr>
        <w:rFonts w:ascii="Arial" w:hAnsi="Arial" w:cs="Arial"/>
        <w:sz w:val="20"/>
      </w:rPr>
      <w:fldChar w:fldCharType="end"/>
    </w:r>
    <w:r w:rsidRPr="009C25D5">
      <w:rPr>
        <w:rFonts w:ascii="Arial" w:hAnsi="Arial" w:cs="Arial"/>
        <w:sz w:val="20"/>
      </w:rPr>
      <w:tab/>
    </w:r>
    <w:r w:rsidRPr="009C25D5">
      <w:rPr>
        <w:rFonts w:ascii="Arial" w:hAnsi="Arial" w:cs="Arial"/>
        <w:sz w:val="20"/>
      </w:rPr>
      <w:tab/>
    </w:r>
    <w:r w:rsidRPr="009C25D5">
      <w:rPr>
        <w:rFonts w:ascii="Arial" w:hAnsi="Arial" w:cs="Arial"/>
        <w:sz w:val="20"/>
      </w:rPr>
      <w:tab/>
    </w:r>
    <w:r w:rsidRPr="009C25D5">
      <w:rPr>
        <w:rFonts w:ascii="Arial" w:hAnsi="Arial" w:cs="Arial"/>
        <w:sz w:val="20"/>
      </w:rPr>
      <w:tab/>
    </w:r>
    <w:r w:rsidRPr="009C25D5">
      <w:rPr>
        <w:rFonts w:ascii="Arial" w:hAnsi="Arial" w:cs="Arial"/>
        <w:sz w:val="20"/>
      </w:rPr>
      <w:tab/>
    </w:r>
    <w:r w:rsidRPr="009C25D5">
      <w:rPr>
        <w:rFonts w:ascii="Arial" w:hAnsi="Arial" w:cs="Arial"/>
        <w:sz w:val="20"/>
      </w:rPr>
      <w:tab/>
    </w:r>
    <w:r w:rsidRPr="009C25D5">
      <w:rPr>
        <w:rFonts w:ascii="Arial" w:hAnsi="Arial" w:cs="Arial"/>
        <w:sz w:val="20"/>
      </w:rPr>
      <w:tab/>
    </w:r>
    <w:r w:rsidRPr="009C25D5">
      <w:rPr>
        <w:rFonts w:ascii="Arial" w:hAnsi="Arial" w:cs="Arial"/>
        <w:sz w:val="20"/>
      </w:rPr>
      <w:tab/>
    </w:r>
    <w:r w:rsidRPr="009C25D5">
      <w:rPr>
        <w:rFonts w:ascii="Arial" w:hAnsi="Arial" w:cs="Arial"/>
        <w:sz w:val="20"/>
      </w:rPr>
      <w:tab/>
    </w:r>
    <w:r w:rsidRPr="009C25D5">
      <w:rPr>
        <w:rFonts w:ascii="Arial" w:hAnsi="Arial" w:cs="Arial"/>
        <w:sz w:val="20"/>
      </w:rPr>
      <w:tab/>
      <w:t xml:space="preserve">Page </w:t>
    </w:r>
    <w:r w:rsidRPr="009C25D5">
      <w:rPr>
        <w:rStyle w:val="PageNumber"/>
        <w:rFonts w:ascii="Arial" w:hAnsi="Arial" w:cs="Arial"/>
        <w:sz w:val="20"/>
      </w:rPr>
      <w:fldChar w:fldCharType="begin"/>
    </w:r>
    <w:r w:rsidRPr="009C25D5">
      <w:rPr>
        <w:rStyle w:val="PageNumber"/>
        <w:rFonts w:ascii="Arial" w:hAnsi="Arial" w:cs="Arial"/>
        <w:sz w:val="20"/>
      </w:rPr>
      <w:instrText xml:space="preserve"> PAGE </w:instrText>
    </w:r>
    <w:r w:rsidRPr="009C25D5">
      <w:rPr>
        <w:rStyle w:val="PageNumber"/>
        <w:rFonts w:ascii="Arial" w:hAnsi="Arial" w:cs="Arial"/>
        <w:sz w:val="20"/>
      </w:rPr>
      <w:fldChar w:fldCharType="separate"/>
    </w:r>
    <w:r w:rsidR="00D84E28">
      <w:rPr>
        <w:rStyle w:val="PageNumber"/>
        <w:rFonts w:ascii="Arial" w:hAnsi="Arial" w:cs="Arial"/>
        <w:noProof/>
        <w:sz w:val="20"/>
      </w:rPr>
      <w:t>1</w:t>
    </w:r>
    <w:r w:rsidRPr="009C25D5">
      <w:rPr>
        <w:rStyle w:val="PageNumber"/>
        <w:rFonts w:ascii="Arial" w:hAnsi="Arial" w:cs="Arial"/>
        <w:sz w:val="20"/>
      </w:rPr>
      <w:fldChar w:fldCharType="end"/>
    </w:r>
    <w:r w:rsidRPr="009C25D5">
      <w:rPr>
        <w:rStyle w:val="PageNumber"/>
        <w:rFonts w:ascii="Arial" w:hAnsi="Arial" w:cs="Arial"/>
        <w:sz w:val="20"/>
      </w:rPr>
      <w:t xml:space="preserve"> of </w:t>
    </w:r>
    <w:r w:rsidRPr="009C25D5">
      <w:rPr>
        <w:rStyle w:val="PageNumber"/>
        <w:rFonts w:ascii="Arial" w:hAnsi="Arial" w:cs="Arial"/>
        <w:sz w:val="20"/>
      </w:rPr>
      <w:fldChar w:fldCharType="begin"/>
    </w:r>
    <w:r w:rsidRPr="009C25D5">
      <w:rPr>
        <w:rStyle w:val="PageNumber"/>
        <w:rFonts w:ascii="Arial" w:hAnsi="Arial" w:cs="Arial"/>
        <w:sz w:val="20"/>
      </w:rPr>
      <w:instrText xml:space="preserve"> NUMPAGES </w:instrText>
    </w:r>
    <w:r w:rsidRPr="009C25D5">
      <w:rPr>
        <w:rStyle w:val="PageNumber"/>
        <w:rFonts w:ascii="Arial" w:hAnsi="Arial" w:cs="Arial"/>
        <w:sz w:val="20"/>
      </w:rPr>
      <w:fldChar w:fldCharType="separate"/>
    </w:r>
    <w:r w:rsidR="00D84E28">
      <w:rPr>
        <w:rStyle w:val="PageNumber"/>
        <w:rFonts w:ascii="Arial" w:hAnsi="Arial" w:cs="Arial"/>
        <w:noProof/>
        <w:sz w:val="20"/>
      </w:rPr>
      <w:t>1</w:t>
    </w:r>
    <w:r w:rsidRPr="009C25D5">
      <w:rPr>
        <w:rStyle w:val="PageNumber"/>
        <w:rFonts w:ascii="Arial" w:hAnsi="Arial" w:cs="Arial"/>
        <w:sz w:val="20"/>
      </w:rPr>
      <w:fldChar w:fldCharType="end"/>
    </w:r>
  </w:p>
  <w:p w:rsidR="00342347" w:rsidRPr="009C25D5" w:rsidRDefault="00DA3BF2" w:rsidP="00342347">
    <w:pPr>
      <w:pStyle w:val="Footer"/>
      <w:tabs>
        <w:tab w:val="clear" w:pos="4320"/>
        <w:tab w:val="clear" w:pos="8640"/>
      </w:tabs>
      <w:rPr>
        <w:rStyle w:val="PageNumber"/>
        <w:rFonts w:ascii="Arial" w:hAnsi="Arial" w:cs="Arial"/>
        <w:sz w:val="20"/>
      </w:rPr>
    </w:pPr>
    <w:r>
      <w:fldChar w:fldCharType="begin"/>
    </w:r>
    <w:r>
      <w:instrText xml:space="preserve"> FILENAME   \* MERGEFORMAT </w:instrText>
    </w:r>
    <w:r>
      <w:fldChar w:fldCharType="separate"/>
    </w:r>
    <w:r w:rsidR="0047325A">
      <w:rPr>
        <w:rFonts w:ascii="Arial" w:hAnsi="Arial" w:cs="Arial"/>
        <w:noProof/>
        <w:sz w:val="20"/>
      </w:rPr>
      <w:t>Functional_Use_Cases.docx</w:t>
    </w:r>
    <w:r>
      <w:rPr>
        <w:rFonts w:ascii="Arial" w:hAnsi="Arial" w:cs="Arial"/>
        <w:noProof/>
        <w:sz w:val="20"/>
      </w:rPr>
      <w:fldChar w:fldCharType="end"/>
    </w:r>
    <w:r w:rsidR="0047325A">
      <w:rPr>
        <w:rStyle w:val="PageNumber"/>
        <w:rFonts w:ascii="Arial" w:hAnsi="Arial" w:cs="Arial"/>
        <w:sz w:val="20"/>
      </w:rPr>
      <w:tab/>
    </w:r>
    <w:r w:rsidR="0047325A">
      <w:rPr>
        <w:rStyle w:val="PageNumber"/>
        <w:rFonts w:ascii="Arial" w:hAnsi="Arial" w:cs="Arial"/>
        <w:sz w:val="20"/>
      </w:rPr>
      <w:tab/>
      <w:t xml:space="preserve">                    (Ver. 1.0</w:t>
    </w:r>
    <w:r w:rsidR="00342347" w:rsidRPr="009C25D5">
      <w:rPr>
        <w:rStyle w:val="PageNumber"/>
        <w:rFonts w:ascii="Arial" w:hAnsi="Arial" w:cs="Arial"/>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BF2" w:rsidRDefault="00DA3BF2">
      <w:r>
        <w:separator/>
      </w:r>
    </w:p>
  </w:footnote>
  <w:footnote w:type="continuationSeparator" w:id="0">
    <w:p w:rsidR="00DA3BF2" w:rsidRDefault="00DA3B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803" w:rsidRPr="00016AE9" w:rsidRDefault="00DA3BF2" w:rsidP="0060635D">
    <w:pPr>
      <w:rPr>
        <w:rFonts w:ascii="Arial" w:hAnsi="Arial" w:cs="Arial"/>
        <w:b/>
        <w:bCs/>
        <w:smallCap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39.6pt">
          <v:imagedata r:id="rId1" o:title=""/>
        </v:shape>
      </w:pict>
    </w:r>
  </w:p>
  <w:p w:rsidR="000E0803" w:rsidRPr="00320FD5" w:rsidRDefault="002E3DB1" w:rsidP="00320FD5">
    <w:pPr>
      <w:jc w:val="center"/>
      <w:rPr>
        <w:rFonts w:ascii="Arial" w:hAnsi="Arial" w:cs="Arial"/>
        <w:sz w:val="28"/>
        <w:szCs w:val="28"/>
      </w:rPr>
    </w:pPr>
    <w:r>
      <w:rPr>
        <w:rFonts w:ascii="Impact" w:hAnsi="Impact" w:cs="Arial"/>
        <w:bCs/>
        <w:smallCaps/>
        <w:sz w:val="36"/>
        <w:szCs w:val="36"/>
      </w:rPr>
      <w:t xml:space="preserve">   </w:t>
    </w:r>
    <w:r w:rsidR="000E0803" w:rsidRPr="005B5B06">
      <w:rPr>
        <w:rFonts w:ascii="Impact" w:hAnsi="Impact" w:cs="Arial"/>
        <w:bCs/>
        <w:smallCaps/>
        <w:sz w:val="36"/>
        <w:szCs w:val="36"/>
      </w:rPr>
      <w:t>I</w:t>
    </w:r>
    <w:r w:rsidR="000E0803" w:rsidRPr="002125B5">
      <w:rPr>
        <w:rFonts w:ascii="Arial" w:hAnsi="Arial" w:cs="Arial"/>
        <w:bCs/>
        <w:smallCaps/>
        <w:sz w:val="28"/>
        <w:szCs w:val="28"/>
      </w:rPr>
      <w:t xml:space="preserve">nformation </w:t>
    </w:r>
    <w:r w:rsidR="000E0803" w:rsidRPr="005B5B06">
      <w:rPr>
        <w:rFonts w:ascii="Impact" w:hAnsi="Impact" w:cs="Arial"/>
        <w:bCs/>
        <w:smallCaps/>
        <w:sz w:val="36"/>
        <w:szCs w:val="36"/>
      </w:rPr>
      <w:t>T</w:t>
    </w:r>
    <w:r w:rsidR="000E0803" w:rsidRPr="002125B5">
      <w:rPr>
        <w:rFonts w:ascii="Arial" w:hAnsi="Arial" w:cs="Arial"/>
        <w:bCs/>
        <w:smallCaps/>
        <w:sz w:val="28"/>
        <w:szCs w:val="28"/>
      </w:rPr>
      <w:t xml:space="preserve">echnology </w:t>
    </w:r>
    <w:r w:rsidR="000E0803" w:rsidRPr="005B5B06">
      <w:rPr>
        <w:rFonts w:ascii="Impact" w:hAnsi="Impact" w:cs="Arial"/>
        <w:bCs/>
        <w:smallCaps/>
        <w:sz w:val="36"/>
        <w:szCs w:val="36"/>
      </w:rPr>
      <w:t>S</w:t>
    </w:r>
    <w:r w:rsidR="000E0803" w:rsidRPr="002125B5">
      <w:rPr>
        <w:rFonts w:ascii="Arial" w:hAnsi="Arial" w:cs="Arial"/>
        <w:bCs/>
        <w:smallCaps/>
        <w:sz w:val="28"/>
        <w:szCs w:val="28"/>
      </w:rPr>
      <w:t>ervices</w:t>
    </w:r>
    <w:r w:rsidR="00320FD5" w:rsidRPr="00320FD5">
      <w:rPr>
        <w:rFonts w:ascii="Arial" w:hAnsi="Arial" w:cs="Arial"/>
        <w:sz w:val="28"/>
        <w:szCs w:val="28"/>
      </w:rPr>
      <w:t xml:space="preserve"> </w:t>
    </w:r>
    <w:r w:rsidR="00320FD5">
      <w:rPr>
        <w:rFonts w:ascii="Arial" w:hAnsi="Arial" w:cs="Arial"/>
        <w:sz w:val="28"/>
        <w:szCs w:val="28"/>
      </w:rPr>
      <w:tab/>
    </w:r>
    <w:r w:rsidR="00320FD5">
      <w:rPr>
        <w:rFonts w:ascii="Arial" w:hAnsi="Arial" w:cs="Arial"/>
        <w:sz w:val="28"/>
        <w:szCs w:val="28"/>
      </w:rPr>
      <w:tab/>
    </w:r>
    <w:r w:rsidR="00320FD5">
      <w:rPr>
        <w:rFonts w:ascii="Arial" w:hAnsi="Arial" w:cs="Arial"/>
        <w:sz w:val="28"/>
        <w:szCs w:val="28"/>
      </w:rPr>
      <w:tab/>
    </w:r>
    <w:r w:rsidR="00320FD5">
      <w:rPr>
        <w:rFonts w:ascii="Arial" w:hAnsi="Arial" w:cs="Arial"/>
        <w:sz w:val="28"/>
        <w:szCs w:val="28"/>
      </w:rPr>
      <w:tab/>
    </w:r>
    <w:r w:rsidR="00FB1592">
      <w:rPr>
        <w:rFonts w:ascii="Arial" w:hAnsi="Arial" w:cs="Arial"/>
        <w:b/>
        <w:sz w:val="28"/>
        <w:szCs w:val="28"/>
      </w:rPr>
      <w:t xml:space="preserve">    </w:t>
    </w:r>
    <w:r w:rsidR="00320FD5" w:rsidRPr="00FB1592">
      <w:rPr>
        <w:rFonts w:ascii="Arial" w:hAnsi="Arial" w:cs="Arial"/>
        <w:b/>
        <w:sz w:val="28"/>
        <w:szCs w:val="28"/>
      </w:rPr>
      <w:t>Project Initiation Kickoff</w:t>
    </w:r>
  </w:p>
  <w:p w:rsidR="000E0803" w:rsidRPr="002D0913" w:rsidRDefault="00DA3BF2" w:rsidP="002D0913">
    <w:pPr>
      <w:jc w:val="center"/>
      <w:rPr>
        <w:rFonts w:ascii="Arial" w:hAnsi="Arial" w:cs="Arial"/>
        <w:bCs/>
        <w:smallCaps/>
        <w:sz w:val="26"/>
        <w:szCs w:val="26"/>
      </w:rPr>
    </w:pPr>
    <w:r>
      <w:rPr>
        <w:rFonts w:ascii="Arial" w:hAnsi="Arial" w:cs="Arial"/>
        <w:bCs/>
        <w:smallCaps/>
        <w:noProof/>
        <w:sz w:val="26"/>
        <w:szCs w:val="26"/>
      </w:rPr>
      <w:pict>
        <v:line id="_x0000_s2049" style="position:absolute;left:0;text-align:left;z-index:1" from="0,7.2pt" to="540pt,7.2pt" strokecolor="#969696" strokeweight="2pt">
          <v:stroke linestyle="thinThin"/>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713AF"/>
    <w:multiLevelType w:val="hybridMultilevel"/>
    <w:tmpl w:val="B164F602"/>
    <w:lvl w:ilvl="0" w:tplc="7C7C2EB8">
      <w:start w:val="1"/>
      <w:numFmt w:val="decimal"/>
      <w:lvlText w:val="%1."/>
      <w:lvlJc w:val="left"/>
      <w:pPr>
        <w:tabs>
          <w:tab w:val="num" w:pos="108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033D"/>
    <w:rsid w:val="00031EC7"/>
    <w:rsid w:val="00033369"/>
    <w:rsid w:val="000E0803"/>
    <w:rsid w:val="001F6E2B"/>
    <w:rsid w:val="00207A2E"/>
    <w:rsid w:val="002125B5"/>
    <w:rsid w:val="00283173"/>
    <w:rsid w:val="002D0913"/>
    <w:rsid w:val="002E3DB1"/>
    <w:rsid w:val="00320FD5"/>
    <w:rsid w:val="00342347"/>
    <w:rsid w:val="00426761"/>
    <w:rsid w:val="0047325A"/>
    <w:rsid w:val="004F11ED"/>
    <w:rsid w:val="005B5B06"/>
    <w:rsid w:val="005C47B6"/>
    <w:rsid w:val="005C493D"/>
    <w:rsid w:val="005E1ACC"/>
    <w:rsid w:val="0060635D"/>
    <w:rsid w:val="00717CFF"/>
    <w:rsid w:val="007D11B2"/>
    <w:rsid w:val="0082538A"/>
    <w:rsid w:val="00920680"/>
    <w:rsid w:val="00921A80"/>
    <w:rsid w:val="00940A61"/>
    <w:rsid w:val="00950B35"/>
    <w:rsid w:val="009C25D5"/>
    <w:rsid w:val="00B46274"/>
    <w:rsid w:val="00BC6A23"/>
    <w:rsid w:val="00BE558D"/>
    <w:rsid w:val="00C57BA0"/>
    <w:rsid w:val="00CF546D"/>
    <w:rsid w:val="00D3033D"/>
    <w:rsid w:val="00D84E28"/>
    <w:rsid w:val="00DA3BF2"/>
    <w:rsid w:val="00DA3DD0"/>
    <w:rsid w:val="00DA6B8D"/>
    <w:rsid w:val="00E72689"/>
    <w:rsid w:val="00EA14E2"/>
    <w:rsid w:val="00F06058"/>
    <w:rsid w:val="00F217BC"/>
    <w:rsid w:val="00FA5559"/>
    <w:rsid w:val="00FA785A"/>
    <w:rsid w:val="00FB1592"/>
    <w:rsid w:val="00FC7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47B6"/>
    <w:rPr>
      <w:rFonts w:ascii="Times" w:eastAsia="Times" w:hAnsi="Times"/>
      <w:sz w:val="24"/>
    </w:rPr>
  </w:style>
  <w:style w:type="paragraph" w:styleId="Heading1">
    <w:name w:val="heading 1"/>
    <w:basedOn w:val="Normal"/>
    <w:next w:val="Normal"/>
    <w:link w:val="Heading1Char"/>
    <w:qFormat/>
    <w:rsid w:val="00B46274"/>
    <w:pPr>
      <w:keepNext/>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before="240" w:after="60" w:line="240" w:lineRule="atLeast"/>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0913"/>
    <w:pPr>
      <w:tabs>
        <w:tab w:val="center" w:pos="4320"/>
        <w:tab w:val="right" w:pos="8640"/>
      </w:tabs>
    </w:pPr>
  </w:style>
  <w:style w:type="paragraph" w:styleId="Footer">
    <w:name w:val="footer"/>
    <w:basedOn w:val="Normal"/>
    <w:rsid w:val="002D0913"/>
    <w:pPr>
      <w:tabs>
        <w:tab w:val="center" w:pos="4320"/>
        <w:tab w:val="right" w:pos="8640"/>
      </w:tabs>
    </w:pPr>
  </w:style>
  <w:style w:type="table" w:styleId="TableGrid">
    <w:name w:val="Table Grid"/>
    <w:basedOn w:val="TableNormal"/>
    <w:rsid w:val="002125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07A2E"/>
  </w:style>
  <w:style w:type="character" w:customStyle="1" w:styleId="Heading1Char">
    <w:name w:val="Heading 1 Char"/>
    <w:link w:val="Heading1"/>
    <w:rsid w:val="00B46274"/>
    <w:rPr>
      <w:rFonts w:ascii="Arial" w:hAnsi="Arial" w:cs="Arial"/>
      <w:b/>
      <w:bCs/>
      <w:kern w:val="32"/>
      <w:sz w:val="32"/>
      <w:szCs w:val="32"/>
    </w:rPr>
  </w:style>
  <w:style w:type="paragraph" w:styleId="BodyText">
    <w:name w:val="Body Text"/>
    <w:basedOn w:val="Normal"/>
    <w:link w:val="BodyTextChar"/>
    <w:rsid w:val="00B46274"/>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120" w:line="240" w:lineRule="atLeast"/>
    </w:pPr>
    <w:rPr>
      <w:rFonts w:ascii="Arial" w:eastAsia="Times New Roman" w:hAnsi="Arial" w:cs="Arial"/>
      <w:sz w:val="18"/>
      <w:szCs w:val="18"/>
    </w:rPr>
  </w:style>
  <w:style w:type="character" w:customStyle="1" w:styleId="BodyTextChar">
    <w:name w:val="Body Text Char"/>
    <w:link w:val="BodyText"/>
    <w:rsid w:val="00B46274"/>
    <w:rPr>
      <w:rFonts w:ascii="Arial" w:hAnsi="Arial" w:cs="Arial"/>
      <w:sz w:val="18"/>
      <w:szCs w:val="18"/>
    </w:rPr>
  </w:style>
  <w:style w:type="paragraph" w:styleId="BodyText2">
    <w:name w:val="Body Text 2"/>
    <w:basedOn w:val="Normal"/>
    <w:link w:val="BodyText2Char"/>
    <w:rsid w:val="00B46274"/>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pPr>
    <w:rPr>
      <w:rFonts w:ascii="Arial" w:eastAsia="Times New Roman" w:hAnsi="Arial" w:cs="Arial"/>
      <w:i/>
      <w:iCs/>
      <w:sz w:val="18"/>
      <w:szCs w:val="18"/>
    </w:rPr>
  </w:style>
  <w:style w:type="character" w:customStyle="1" w:styleId="BodyText2Char">
    <w:name w:val="Body Text 2 Char"/>
    <w:link w:val="BodyText2"/>
    <w:rsid w:val="00B46274"/>
    <w:rPr>
      <w:rFonts w:ascii="Arial" w:hAnsi="Arial" w:cs="Arial"/>
      <w:i/>
      <w:iCs/>
      <w:sz w:val="18"/>
      <w:szCs w:val="18"/>
    </w:rPr>
  </w:style>
  <w:style w:type="paragraph" w:styleId="BalloonText">
    <w:name w:val="Balloon Text"/>
    <w:basedOn w:val="Normal"/>
    <w:link w:val="BalloonTextChar"/>
    <w:rsid w:val="009C25D5"/>
    <w:rPr>
      <w:rFonts w:ascii="Tahoma" w:hAnsi="Tahoma" w:cs="Tahoma"/>
      <w:sz w:val="16"/>
      <w:szCs w:val="16"/>
    </w:rPr>
  </w:style>
  <w:style w:type="character" w:customStyle="1" w:styleId="BalloonTextChar">
    <w:name w:val="Balloon Text Char"/>
    <w:link w:val="BalloonText"/>
    <w:rsid w:val="009C25D5"/>
    <w:rPr>
      <w:rFonts w:ascii="Tahoma" w:eastAsia="Time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SHARED\ITSprojects\_PMO%20Templates\1%20-%20Initiation\Initiation_Phase_Kickoff_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C370B-461E-4990-9D1E-AFD8B1AD4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Initiation_Phase_Kickoff_Agenda.dot</Template>
  <TotalTime>0</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Initiation Phase Kickoff Agenda</vt:lpstr>
    </vt:vector>
  </TitlesOfParts>
  <Company>Loyola University Chicago</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Initiation Phase Kickoff Agenda</dc:title>
  <dc:creator>Information Technology &amp; Services</dc:creator>
  <cp:lastModifiedBy>Patricia L Trinco</cp:lastModifiedBy>
  <cp:revision>2</cp:revision>
  <cp:lastPrinted>2006-08-07T19:04:00Z</cp:lastPrinted>
  <dcterms:created xsi:type="dcterms:W3CDTF">2012-06-25T13:37:00Z</dcterms:created>
  <dcterms:modified xsi:type="dcterms:W3CDTF">2012-06-25T13:37:00Z</dcterms:modified>
</cp:coreProperties>
</file>